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77EFA">
      <w:pPr>
        <w:spacing w:line="580" w:lineRule="exact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附件2：</w:t>
      </w:r>
    </w:p>
    <w:p w14:paraId="79E6ABA7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highlight w:val="none"/>
        </w:rPr>
        <w:t>报名材料清单</w:t>
      </w:r>
    </w:p>
    <w:p w14:paraId="47F75332">
      <w:pPr>
        <w:spacing w:line="580" w:lineRule="exact"/>
        <w:jc w:val="center"/>
        <w:rPr>
          <w:rFonts w:ascii="微软雅黑" w:hAnsi="微软雅黑" w:eastAsia="微软雅黑" w:cs="微软雅黑"/>
          <w:color w:val="000000"/>
          <w:sz w:val="44"/>
          <w:szCs w:val="44"/>
          <w:highlight w:val="none"/>
        </w:rPr>
      </w:pPr>
    </w:p>
    <w:p w14:paraId="1B4DD5C5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应聘人员须在报名系统内填写个人信息、上传报名材料进行报名，并对报名信息及材料的真实性和完整性负责。须上传的报名材料包括：</w:t>
      </w:r>
    </w:p>
    <w:p w14:paraId="2A135DED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本人有效期内的居民身份证正反面。</w:t>
      </w:r>
    </w:p>
    <w:p w14:paraId="3DC12E05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本人近期免冠正面2寸（35×45毫米）电子证件照片（jpg格式，大小为20Kb以下）。</w:t>
      </w:r>
    </w:p>
    <w:p w14:paraId="46AE01BD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毕业证书、</w:t>
      </w:r>
      <w:r>
        <w:rPr>
          <w:rFonts w:hint="eastAsia"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  <w:lang w:val="en-US" w:eastAsia="zh-CN"/>
        </w:rPr>
        <w:t>学位证书、</w:t>
      </w: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留学人员教育部学历认证材料等材料。</w:t>
      </w:r>
    </w:p>
    <w:p w14:paraId="7F06F0E5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具备报考岗位所列工作相关经历或任职经历的须提供单位盖章证明（格式为：×××，××××年××月—××××年××月在本单位具体从事</w:t>
      </w:r>
      <w:bookmarkStart w:id="0" w:name="OLE_LINK2"/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××××</w:t>
      </w:r>
      <w:bookmarkEnd w:id="0"/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工作，任××××职务），不含在校期间的实习、勤工俭学等经历。</w:t>
      </w:r>
    </w:p>
    <w:p w14:paraId="05EB4721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符合岗位优先条件的单位出具的工作经历证明等佐证材料。</w:t>
      </w:r>
    </w:p>
    <w:p w14:paraId="0311094A">
      <w:pPr>
        <w:numPr>
          <w:ilvl w:val="0"/>
          <w:numId w:val="1"/>
        </w:num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  <w:lang w:val="en-US" w:eastAsia="zh-CN"/>
        </w:rPr>
        <w:t>工作期间获得工作单位或县（市、区）级及以上荣誉表彰证书等材料。</w:t>
      </w:r>
    </w:p>
    <w:p w14:paraId="111D942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以上材料将作为报名资格审</w:t>
      </w:r>
      <w:r>
        <w:rPr>
          <w:rFonts w:hint="eastAsia"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  <w:lang w:val="en-US" w:eastAsia="zh-CN"/>
        </w:rPr>
        <w:t>查</w:t>
      </w:r>
      <w:r>
        <w:rPr>
          <w:rFonts w:ascii="Times New Roman" w:hAnsi="Times New Roman" w:eastAsia="方正仿宋_GBK" w:cs="Times New Roman"/>
          <w:color w:val="000000"/>
          <w:kern w:val="21"/>
          <w:sz w:val="32"/>
          <w:szCs w:val="32"/>
          <w:highlight w:val="none"/>
        </w:rPr>
        <w:t>的主要依据，请按时如实完整提供。</w:t>
      </w:r>
    </w:p>
    <w:p w14:paraId="138C3A19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69292DD-97AE-471D-84E6-97C19649CC1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DA8D28D-8689-4AB4-92A1-930273F6612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CA6A3ED-98DE-4A41-8923-C4612F6C3C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881E87F-CF77-47BF-B17C-421BAB6C36D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DCC3B"/>
    <w:multiLevelType w:val="singleLevel"/>
    <w:tmpl w:val="BE9DCC3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84CC2"/>
    <w:rsid w:val="55D8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2025-12-26T06:58:00Z</dcterms:created>
  <dc:creator>Joy Pu</dc:creator>
  <cp:lastModifiedBy>Joy Pu</cp:lastModifiedBy>
  <dcterms:modified xsi:type="dcterms:W3CDTF">2025-12-26T06:59:07Z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C1C67DFC94304830AA4B285F3FC34648_11</vt:lpwstr>
  </property>
  <property fmtid="{D5CDD505-2E9C-101B-9397-08002B2CF9AE}" pid="4" name="KSOTemplateDocerSaveRecord">
    <vt:lpwstr>eyJoZGlkIjoiZDQ5YjlhM2QxOGMzZDEwYWY0MWE0NGEzNDAzYTQ0ZGUiLCJ1c2VySWQiOiIzNTc1NTUxODAifQ==</vt:lpwstr>
  </property>
</Properties>
</file>